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FE7FB" w14:textId="3E9B0829" w:rsidR="00972CE0" w:rsidRPr="00972CE0" w:rsidRDefault="009340CF" w:rsidP="00972CE0">
      <w:pPr>
        <w:jc w:val="center"/>
        <w:rPr>
          <w:b/>
          <w:bCs/>
        </w:rPr>
      </w:pPr>
      <w:bookmarkStart w:id="0" w:name="_GoBack"/>
      <w:bookmarkEnd w:id="0"/>
      <w:r w:rsidRPr="00972CE0">
        <w:rPr>
          <w:b/>
          <w:bCs/>
        </w:rPr>
        <w:t>GREAT CRANSLEY PARISH COUNCIL</w:t>
      </w:r>
    </w:p>
    <w:p w14:paraId="5B60E406" w14:textId="7E98FA13" w:rsidR="00972CE0" w:rsidRDefault="00972CE0" w:rsidP="00972CE0">
      <w:pPr>
        <w:pStyle w:val="NoSpacing"/>
      </w:pPr>
      <w:r>
        <w:t xml:space="preserve">Notes from Parish Council meeting </w:t>
      </w:r>
      <w:r w:rsidRPr="009340CF">
        <w:rPr>
          <w:b/>
          <w:bCs/>
        </w:rPr>
        <w:t>March 2020 to April 9</w:t>
      </w:r>
      <w:r w:rsidRPr="009340CF">
        <w:rPr>
          <w:b/>
          <w:bCs/>
          <w:vertAlign w:val="superscript"/>
        </w:rPr>
        <w:t>th</w:t>
      </w:r>
      <w:r>
        <w:t xml:space="preserve"> which would have been </w:t>
      </w:r>
      <w:proofErr w:type="gramStart"/>
      <w:r>
        <w:t>the  date</w:t>
      </w:r>
      <w:proofErr w:type="gramEnd"/>
      <w:r>
        <w:t xml:space="preserve"> of the Annual Parish Meeting and a normal Parish Council meeting which were cancelled due to the coronavirus pandemic</w:t>
      </w:r>
      <w:r w:rsidR="007B09EC">
        <w:t xml:space="preserve">. </w:t>
      </w:r>
      <w:proofErr w:type="gramStart"/>
      <w:r w:rsidR="007B09EC">
        <w:t>Therefore</w:t>
      </w:r>
      <w:proofErr w:type="gramEnd"/>
      <w:r w:rsidR="007B09EC">
        <w:t xml:space="preserve"> n</w:t>
      </w:r>
      <w:r>
        <w:t>o agenda was made</w:t>
      </w:r>
      <w:r w:rsidR="007B09EC">
        <w:t>.</w:t>
      </w:r>
    </w:p>
    <w:p w14:paraId="1CE63DC7" w14:textId="42C12096" w:rsidR="00972CE0" w:rsidRDefault="007B09EC" w:rsidP="00972CE0">
      <w:pPr>
        <w:pStyle w:val="NoSpacing"/>
      </w:pPr>
      <w:r>
        <w:t xml:space="preserve">Councillors were emailed, phoned or given a hard copy </w:t>
      </w:r>
      <w:proofErr w:type="gramStart"/>
      <w:r>
        <w:t>of  various</w:t>
      </w:r>
      <w:proofErr w:type="gramEnd"/>
      <w:r>
        <w:t xml:space="preserve"> documents received by the Clerk. All payments were agreed by Councillors by the same method.</w:t>
      </w:r>
    </w:p>
    <w:p w14:paraId="312D46DD" w14:textId="182D7358" w:rsidR="00972CE0" w:rsidRDefault="00310629">
      <w:r>
        <w:t xml:space="preserve">The Parish Council is looking into setting up virtual </w:t>
      </w:r>
      <w:r w:rsidR="009340CF">
        <w:t>meetings</w:t>
      </w:r>
      <w:r>
        <w:t xml:space="preserve"> for Parish Council Meetings</w:t>
      </w:r>
    </w:p>
    <w:p w14:paraId="65AB0D62" w14:textId="34BEE010" w:rsidR="007318CD" w:rsidRDefault="007318CD" w:rsidP="007318CD">
      <w:pPr>
        <w:pStyle w:val="NoSpacing"/>
      </w:pPr>
      <w:r>
        <w:t>CORRESPONDANCE</w:t>
      </w:r>
      <w:r w:rsidR="004741A4">
        <w:t>- update</w:t>
      </w:r>
    </w:p>
    <w:p w14:paraId="259E7874" w14:textId="19A68A00" w:rsidR="007318CD" w:rsidRDefault="007318CD" w:rsidP="004741A4">
      <w:pPr>
        <w:pStyle w:val="NoSpacing"/>
      </w:pPr>
      <w:r>
        <w:t>The Clerk thanked KBC for the repair of the fence outside the play area.</w:t>
      </w:r>
    </w:p>
    <w:p w14:paraId="5E179726" w14:textId="77777777" w:rsidR="007318CD" w:rsidRDefault="007318CD" w:rsidP="007318CD">
      <w:pPr>
        <w:pStyle w:val="NoSpacing"/>
      </w:pPr>
    </w:p>
    <w:p w14:paraId="6318B482" w14:textId="15E2A299" w:rsidR="000F5280" w:rsidRDefault="007B09EC" w:rsidP="000F5280">
      <w:pPr>
        <w:pStyle w:val="NoSpacing"/>
      </w:pPr>
      <w:r>
        <w:t>Emails forwarded to Cllrs</w:t>
      </w:r>
      <w:r w:rsidR="000F5280">
        <w:t xml:space="preserve"> </w:t>
      </w:r>
      <w:r w:rsidR="00DD1731">
        <w:t xml:space="preserve">for information </w:t>
      </w:r>
      <w:proofErr w:type="gramStart"/>
      <w:r w:rsidR="000F5280">
        <w:t xml:space="preserve">re </w:t>
      </w:r>
      <w:r>
        <w:t>:</w:t>
      </w:r>
      <w:proofErr w:type="gramEnd"/>
      <w:r>
        <w:t>-</w:t>
      </w:r>
    </w:p>
    <w:p w14:paraId="4CDB0AE3" w14:textId="0DFAE9D5" w:rsidR="007B09EC" w:rsidRDefault="007B09EC" w:rsidP="000F5280">
      <w:pPr>
        <w:pStyle w:val="NoSpacing"/>
      </w:pPr>
      <w:r>
        <w:t>Bell ringing in St Andrews Church cancelled.</w:t>
      </w:r>
      <w:r w:rsidR="000F5280">
        <w:t xml:space="preserve">    Northants. Fire officers report.</w:t>
      </w:r>
    </w:p>
    <w:p w14:paraId="3997443C" w14:textId="78DF2C0B" w:rsidR="000F5280" w:rsidRDefault="000F5280" w:rsidP="000F5280">
      <w:pPr>
        <w:pStyle w:val="NoSpacing"/>
      </w:pPr>
      <w:r>
        <w:t>NALC mini update 13.03.2020</w:t>
      </w:r>
      <w:r w:rsidR="00DD1731">
        <w:t xml:space="preserve">          </w:t>
      </w:r>
      <w:proofErr w:type="spellStart"/>
      <w:r>
        <w:t>Intergrated</w:t>
      </w:r>
      <w:proofErr w:type="spellEnd"/>
      <w:r>
        <w:t xml:space="preserve"> works</w:t>
      </w:r>
    </w:p>
    <w:p w14:paraId="72378466" w14:textId="7B9A4D25" w:rsidR="00DD1731" w:rsidRDefault="00DD1731" w:rsidP="000F5280">
      <w:pPr>
        <w:pStyle w:val="NoSpacing"/>
      </w:pPr>
      <w:r>
        <w:t xml:space="preserve">Dedicated web page.     CPRE planning Road Shows  </w:t>
      </w:r>
    </w:p>
    <w:p w14:paraId="6941B865" w14:textId="77777777" w:rsidR="00670D59" w:rsidRDefault="00DD1731" w:rsidP="000F5280">
      <w:pPr>
        <w:pStyle w:val="NoSpacing"/>
      </w:pPr>
      <w:r>
        <w:t xml:space="preserve">2020 ACRE Village awards- </w:t>
      </w:r>
      <w:proofErr w:type="gramStart"/>
      <w:r>
        <w:t>postponed</w:t>
      </w:r>
      <w:r w:rsidR="004F567E">
        <w:t xml:space="preserve"> </w:t>
      </w:r>
      <w:r>
        <w:t xml:space="preserve"> until</w:t>
      </w:r>
      <w:proofErr w:type="gramEnd"/>
      <w:r>
        <w:t xml:space="preserve"> possibly July/August.</w:t>
      </w:r>
    </w:p>
    <w:p w14:paraId="698E6E76" w14:textId="193BBC9C" w:rsidR="00DD1731" w:rsidRDefault="00670D59" w:rsidP="000F5280">
      <w:pPr>
        <w:pStyle w:val="NoSpacing"/>
      </w:pPr>
      <w:r>
        <w:t>Info. re Northants Carers</w:t>
      </w:r>
      <w:r w:rsidR="00DD1731">
        <w:t xml:space="preserve"> </w:t>
      </w:r>
    </w:p>
    <w:p w14:paraId="011ECF01" w14:textId="55DD741C" w:rsidR="00DD1731" w:rsidRDefault="004F567E" w:rsidP="000F5280">
      <w:pPr>
        <w:pStyle w:val="NoSpacing"/>
      </w:pPr>
      <w:r>
        <w:t xml:space="preserve">NCALC mini update 20.03.2020 response to the pandemic. </w:t>
      </w:r>
      <w:r w:rsidR="00DD75F4">
        <w:t xml:space="preserve">Each Wednesday will send an update re coronavirus.   </w:t>
      </w:r>
      <w:r>
        <w:t xml:space="preserve">    KBC meetings</w:t>
      </w:r>
    </w:p>
    <w:p w14:paraId="49CB77B0" w14:textId="77777777" w:rsidR="007318CD" w:rsidRDefault="004F567E" w:rsidP="000F5280">
      <w:pPr>
        <w:pStyle w:val="NoSpacing"/>
      </w:pPr>
      <w:r>
        <w:t xml:space="preserve">PC </w:t>
      </w:r>
      <w:proofErr w:type="gramStart"/>
      <w:r>
        <w:t>May  elections</w:t>
      </w:r>
      <w:proofErr w:type="gramEnd"/>
      <w:r>
        <w:t xml:space="preserve"> cancelled</w:t>
      </w:r>
      <w:r w:rsidR="007318CD">
        <w:t>.</w:t>
      </w:r>
    </w:p>
    <w:p w14:paraId="7D04A34B" w14:textId="7E141D6D" w:rsidR="004F567E" w:rsidRDefault="007318CD" w:rsidP="000F5280">
      <w:pPr>
        <w:pStyle w:val="NoSpacing"/>
      </w:pPr>
      <w:r>
        <w:t>Groundwork UK</w:t>
      </w:r>
      <w:r w:rsidR="00FD61AF">
        <w:t xml:space="preserve"> for community groups only</w:t>
      </w:r>
      <w:r>
        <w:t xml:space="preserve"> re help to support safeguarding re pandemic</w:t>
      </w:r>
      <w:r w:rsidR="004F567E">
        <w:t xml:space="preserve"> </w:t>
      </w:r>
      <w:r>
        <w:t>– not relevant for GCPC</w:t>
      </w:r>
      <w:r w:rsidR="00FD61AF">
        <w:t>.</w:t>
      </w:r>
    </w:p>
    <w:p w14:paraId="72E4B94D" w14:textId="268CBAAC" w:rsidR="00670D59" w:rsidRDefault="00436E2E" w:rsidP="000F5280">
      <w:pPr>
        <w:pStyle w:val="NoSpacing"/>
      </w:pPr>
      <w:r>
        <w:t>KBC Meetings 24.03.2020                           Re Church maintenance</w:t>
      </w:r>
    </w:p>
    <w:p w14:paraId="3033D811" w14:textId="2573A544" w:rsidR="00670D59" w:rsidRDefault="00DD75F4" w:rsidP="000F5280">
      <w:pPr>
        <w:pStyle w:val="NoSpacing"/>
      </w:pPr>
      <w:r>
        <w:t>PKF Littlejohn external auditor on 24.03,2020 awaiting guidance on timing for this year.</w:t>
      </w:r>
    </w:p>
    <w:p w14:paraId="7B3BE791" w14:textId="2043A500" w:rsidR="00670D59" w:rsidRDefault="00DD75F4" w:rsidP="000F5280">
      <w:pPr>
        <w:pStyle w:val="NoSpacing"/>
      </w:pPr>
      <w:r>
        <w:t xml:space="preserve">NCALC </w:t>
      </w:r>
      <w:r w:rsidR="00FD61AF">
        <w:t>weekly briefing 25.03.2020.    NCALC mini update 27.03.2020</w:t>
      </w:r>
    </w:p>
    <w:p w14:paraId="5E1DB58F" w14:textId="18C92E5F" w:rsidR="00FD61AF" w:rsidRDefault="00FD61AF" w:rsidP="000F5280">
      <w:pPr>
        <w:pStyle w:val="NoSpacing"/>
      </w:pPr>
      <w:r>
        <w:t>Internal audit –</w:t>
      </w:r>
      <w:proofErr w:type="gramStart"/>
      <w:r>
        <w:t>re  remote</w:t>
      </w:r>
      <w:proofErr w:type="gramEnd"/>
      <w:r>
        <w:t xml:space="preserve"> audit service</w:t>
      </w:r>
    </w:p>
    <w:p w14:paraId="08A87810" w14:textId="4B442775" w:rsidR="00FD61AF" w:rsidRDefault="00FD61AF" w:rsidP="000F5280">
      <w:pPr>
        <w:pStyle w:val="NoSpacing"/>
      </w:pPr>
      <w:proofErr w:type="spellStart"/>
      <w:r>
        <w:t>Kierwsp</w:t>
      </w:r>
      <w:proofErr w:type="spellEnd"/>
      <w:r>
        <w:t xml:space="preserve"> weekly works programme – amended worksheet.       KBC re </w:t>
      </w:r>
      <w:proofErr w:type="spellStart"/>
      <w:r>
        <w:t>Covid</w:t>
      </w:r>
      <w:proofErr w:type="spellEnd"/>
      <w:r>
        <w:t xml:space="preserve"> 19 update</w:t>
      </w:r>
    </w:p>
    <w:p w14:paraId="10AA8A33" w14:textId="6D7FFED1" w:rsidR="00FD61AF" w:rsidRDefault="00FD61AF" w:rsidP="000F5280">
      <w:pPr>
        <w:pStyle w:val="NoSpacing"/>
      </w:pPr>
      <w:proofErr w:type="spellStart"/>
      <w:proofErr w:type="gramStart"/>
      <w:r>
        <w:t>Gig</w:t>
      </w:r>
      <w:r w:rsidR="00C34523">
        <w:t>a</w:t>
      </w:r>
      <w:r>
        <w:t>clear</w:t>
      </w:r>
      <w:proofErr w:type="spellEnd"/>
      <w:r>
        <w:t xml:space="preserve"> </w:t>
      </w:r>
      <w:r w:rsidR="00C34523">
        <w:t xml:space="preserve"> re</w:t>
      </w:r>
      <w:proofErr w:type="gramEnd"/>
      <w:r w:rsidR="00C34523">
        <w:t xml:space="preserve"> safety while working in the community</w:t>
      </w:r>
      <w:r w:rsidR="00286066">
        <w:t xml:space="preserve">.               NCALC weekly briefing. </w:t>
      </w:r>
    </w:p>
    <w:p w14:paraId="559F7A5A" w14:textId="7FB93386" w:rsidR="00FD61AF" w:rsidRDefault="002B4C58" w:rsidP="000F5280">
      <w:pPr>
        <w:pStyle w:val="NoSpacing"/>
      </w:pPr>
      <w:proofErr w:type="spellStart"/>
      <w:r>
        <w:t>Kierwsp</w:t>
      </w:r>
      <w:proofErr w:type="spellEnd"/>
      <w:r>
        <w:t xml:space="preserve"> </w:t>
      </w:r>
      <w:r w:rsidR="00286066">
        <w:t>Weekly schemes work programme for Cllrs. 06.04.2020</w:t>
      </w:r>
    </w:p>
    <w:p w14:paraId="5CBEDEE9" w14:textId="3EC4E2F1" w:rsidR="00FD61AF" w:rsidRDefault="00286066" w:rsidP="000F5280">
      <w:pPr>
        <w:pStyle w:val="NoSpacing"/>
      </w:pPr>
      <w:r>
        <w:t xml:space="preserve">NCALC Update    </w:t>
      </w:r>
      <w:r w:rsidR="002B4C58">
        <w:t>04.04.2020</w:t>
      </w:r>
      <w:r>
        <w:t xml:space="preserve">                   </w:t>
      </w:r>
    </w:p>
    <w:p w14:paraId="72173469" w14:textId="1D3EFB6E" w:rsidR="00FD61AF" w:rsidRDefault="002B4C58" w:rsidP="000F5280">
      <w:pPr>
        <w:pStyle w:val="NoSpacing"/>
      </w:pPr>
      <w:r>
        <w:t>MHCLG (Ministry of Housing Communities &amp; Local Government) re Coronavirus Act 2020</w:t>
      </w:r>
    </w:p>
    <w:p w14:paraId="3AC36002" w14:textId="2C497FDE" w:rsidR="00FD61AF" w:rsidRDefault="002B4C58" w:rsidP="000F5280">
      <w:pPr>
        <w:pStyle w:val="NoSpacing"/>
      </w:pPr>
      <w:r>
        <w:t>KBC D Pope Regs. On meetings and spoof emails.</w:t>
      </w:r>
    </w:p>
    <w:p w14:paraId="056C7D3A" w14:textId="3A735E2E" w:rsidR="00FD61AF" w:rsidRDefault="00FD61AF" w:rsidP="000F5280">
      <w:pPr>
        <w:pStyle w:val="NoSpacing"/>
      </w:pPr>
    </w:p>
    <w:p w14:paraId="76F0D02B" w14:textId="01798AF8" w:rsidR="00F510E8" w:rsidRPr="00F510E8" w:rsidRDefault="00F510E8" w:rsidP="000F5280">
      <w:pPr>
        <w:pStyle w:val="NoSpacing"/>
        <w:rPr>
          <w:b/>
          <w:bCs/>
        </w:rPr>
      </w:pPr>
      <w:r w:rsidRPr="00F510E8">
        <w:rPr>
          <w:b/>
          <w:bCs/>
        </w:rPr>
        <w:t>Results decided after feedback from Councillors</w:t>
      </w:r>
    </w:p>
    <w:p w14:paraId="0BAE083B" w14:textId="3F794E12" w:rsidR="00670D59" w:rsidRDefault="00670D59" w:rsidP="000F5280">
      <w:pPr>
        <w:pStyle w:val="NoSpacing"/>
      </w:pPr>
      <w:r w:rsidRPr="00F510E8">
        <w:rPr>
          <w:b/>
          <w:bCs/>
        </w:rPr>
        <w:t>Steve Shaw re electricity supply</w:t>
      </w:r>
      <w:r w:rsidR="000323B9">
        <w:t>.</w:t>
      </w:r>
      <w:r>
        <w:t xml:space="preserve"> </w:t>
      </w:r>
      <w:r w:rsidR="000323B9">
        <w:t>GCPC decided not to participate in this scheme</w:t>
      </w:r>
    </w:p>
    <w:p w14:paraId="1D6D61BD" w14:textId="704C5DD1" w:rsidR="007318CD" w:rsidRDefault="00670D59" w:rsidP="000F5280">
      <w:pPr>
        <w:pStyle w:val="NoSpacing"/>
      </w:pPr>
      <w:r w:rsidRPr="00F510E8">
        <w:rPr>
          <w:b/>
          <w:bCs/>
        </w:rPr>
        <w:t>ACRE re Good Neighbours</w:t>
      </w:r>
      <w:r w:rsidR="00286066" w:rsidRPr="00F510E8">
        <w:rPr>
          <w:b/>
          <w:bCs/>
        </w:rPr>
        <w:t xml:space="preserve"> Scheme</w:t>
      </w:r>
      <w:r w:rsidR="00286066">
        <w:t xml:space="preserve">. GCPC said for a small village, the help scheme run by </w:t>
      </w:r>
      <w:proofErr w:type="spellStart"/>
      <w:r w:rsidR="00286066">
        <w:t>Krisz</w:t>
      </w:r>
      <w:proofErr w:type="spellEnd"/>
      <w:r w:rsidR="00286066">
        <w:t xml:space="preserve"> Payne with details of help printed in the Chronicle and delivered to every house was </w:t>
      </w:r>
      <w:proofErr w:type="gramStart"/>
      <w:r w:rsidR="00286066">
        <w:t>sufficient</w:t>
      </w:r>
      <w:proofErr w:type="gramEnd"/>
      <w:r w:rsidR="00286066">
        <w:t xml:space="preserve">. </w:t>
      </w:r>
    </w:p>
    <w:p w14:paraId="4E7A57EC" w14:textId="45DAAAD6" w:rsidR="007318CD" w:rsidRPr="004741A4" w:rsidRDefault="00286066" w:rsidP="000F5280">
      <w:pPr>
        <w:pStyle w:val="NoSpacing"/>
      </w:pPr>
      <w:r w:rsidRPr="00F510E8">
        <w:rPr>
          <w:b/>
          <w:bCs/>
        </w:rPr>
        <w:t xml:space="preserve">Active Holiday clubs for </w:t>
      </w:r>
      <w:proofErr w:type="gramStart"/>
      <w:r w:rsidRPr="00F510E8">
        <w:rPr>
          <w:b/>
          <w:bCs/>
        </w:rPr>
        <w:t>children</w:t>
      </w:r>
      <w:r w:rsidR="004741A4">
        <w:rPr>
          <w:b/>
          <w:bCs/>
        </w:rPr>
        <w:t xml:space="preserve"> :</w:t>
      </w:r>
      <w:proofErr w:type="gramEnd"/>
      <w:r w:rsidR="004741A4">
        <w:rPr>
          <w:b/>
          <w:bCs/>
        </w:rPr>
        <w:t xml:space="preserve">- </w:t>
      </w:r>
      <w:r w:rsidR="004741A4" w:rsidRPr="004741A4">
        <w:t>awaiting more relies from Cllrs</w:t>
      </w:r>
    </w:p>
    <w:p w14:paraId="4AEF91A0" w14:textId="77777777" w:rsidR="00A4020A" w:rsidRDefault="00A4020A" w:rsidP="000F5280">
      <w:pPr>
        <w:pStyle w:val="NoSpacing"/>
      </w:pPr>
    </w:p>
    <w:p w14:paraId="6183F1EB" w14:textId="63B27C3E" w:rsidR="00286066" w:rsidRPr="004741A4" w:rsidRDefault="00286066" w:rsidP="000F5280">
      <w:pPr>
        <w:pStyle w:val="NoSpacing"/>
        <w:rPr>
          <w:b/>
          <w:bCs/>
        </w:rPr>
      </w:pPr>
      <w:r w:rsidRPr="004741A4">
        <w:rPr>
          <w:b/>
          <w:bCs/>
        </w:rPr>
        <w:t>NEIGHBOURHOOD PLAN</w:t>
      </w:r>
    </w:p>
    <w:p w14:paraId="51553D8D" w14:textId="7233C2AA" w:rsidR="00A4020A" w:rsidRDefault="00A4020A" w:rsidP="000F5280">
      <w:pPr>
        <w:pStyle w:val="NoSpacing"/>
      </w:pPr>
      <w:r>
        <w:t>Ordnance survey</w:t>
      </w:r>
      <w:r w:rsidR="000323B9">
        <w:t xml:space="preserve"> email forwarded to Cllr Burton.</w:t>
      </w:r>
    </w:p>
    <w:p w14:paraId="46BFE221" w14:textId="59B1104A" w:rsidR="000323B9" w:rsidRDefault="000323B9" w:rsidP="000F5280">
      <w:pPr>
        <w:pStyle w:val="NoSpacing"/>
      </w:pPr>
      <w:r>
        <w:t>End of grant NPG-1079 from Groundwork UK- report emailed to Cllrs</w:t>
      </w:r>
    </w:p>
    <w:p w14:paraId="497AF3E7" w14:textId="77777777" w:rsidR="004741A4" w:rsidRDefault="004741A4" w:rsidP="004741A4">
      <w:pPr>
        <w:pStyle w:val="NoSpacing"/>
      </w:pPr>
    </w:p>
    <w:p w14:paraId="1221B458" w14:textId="77777777" w:rsidR="004741A4" w:rsidRDefault="004741A4" w:rsidP="004741A4">
      <w:pPr>
        <w:pStyle w:val="NoSpacing"/>
        <w:rPr>
          <w:b/>
          <w:bCs/>
        </w:rPr>
      </w:pPr>
      <w:r w:rsidRPr="004741A4">
        <w:rPr>
          <w:b/>
          <w:bCs/>
        </w:rPr>
        <w:t>FINANCE</w:t>
      </w:r>
    </w:p>
    <w:p w14:paraId="4D5AAF1E" w14:textId="7B648559" w:rsidR="004741A4" w:rsidRDefault="004741A4" w:rsidP="004741A4">
      <w:pPr>
        <w:pStyle w:val="NoSpacing"/>
      </w:pPr>
      <w:r w:rsidRPr="00142794">
        <w:rPr>
          <w:b/>
          <w:bCs/>
        </w:rPr>
        <w:t>Treasurers Account opening Balance</w:t>
      </w:r>
      <w:r>
        <w:tab/>
      </w:r>
      <w:r>
        <w:tab/>
      </w:r>
      <w:r>
        <w:tab/>
      </w:r>
      <w:r>
        <w:tab/>
      </w:r>
      <w:r>
        <w:tab/>
      </w:r>
      <w:r>
        <w:tab/>
        <w:t>£3443.17</w:t>
      </w:r>
    </w:p>
    <w:p w14:paraId="4702FFC4" w14:textId="0EF6D53D" w:rsidR="004741A4" w:rsidRDefault="004741A4" w:rsidP="004741A4">
      <w:pPr>
        <w:pStyle w:val="NoSpacing"/>
      </w:pPr>
      <w:r>
        <w:t>Payments</w:t>
      </w:r>
    </w:p>
    <w:p w14:paraId="2E5F362A" w14:textId="20062EEC" w:rsidR="004741A4" w:rsidRDefault="004741A4" w:rsidP="004741A4">
      <w:pPr>
        <w:pStyle w:val="NoSpacing"/>
      </w:pPr>
      <w:r>
        <w:t>Midlands Rural Housing</w:t>
      </w:r>
      <w:r w:rsidR="009340CF">
        <w:t xml:space="preserve"> (Neighbourhood Plan)</w:t>
      </w:r>
      <w:r>
        <w:t xml:space="preserve"> </w:t>
      </w:r>
      <w:r>
        <w:tab/>
      </w:r>
      <w:r>
        <w:tab/>
        <w:t>31.03.20</w:t>
      </w:r>
      <w:r>
        <w:tab/>
      </w:r>
      <w:r>
        <w:tab/>
        <w:t>£2041.20</w:t>
      </w:r>
    </w:p>
    <w:p w14:paraId="433F2018" w14:textId="74BD458D" w:rsidR="009340CF" w:rsidRDefault="009340CF" w:rsidP="004741A4">
      <w:pPr>
        <w:pStyle w:val="NoSpacing"/>
        <w:rPr>
          <w:b/>
          <w:bCs/>
        </w:rPr>
      </w:pPr>
      <w:r>
        <w:rPr>
          <w:b/>
          <w:bCs/>
        </w:rPr>
        <w:t>Closing Balance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£1401.97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3F0DE65" w14:textId="4070D243" w:rsidR="004741A4" w:rsidRDefault="00142794" w:rsidP="004741A4">
      <w:pPr>
        <w:pStyle w:val="NoSpacing"/>
      </w:pPr>
      <w:r w:rsidRPr="00142794">
        <w:rPr>
          <w:b/>
          <w:bCs/>
        </w:rPr>
        <w:lastRenderedPageBreak/>
        <w:t xml:space="preserve">Lloyds BIA Project Account opening </w:t>
      </w:r>
      <w:r>
        <w:rPr>
          <w:b/>
          <w:bCs/>
        </w:rPr>
        <w:t>b</w:t>
      </w:r>
      <w:r w:rsidRPr="00142794">
        <w:rPr>
          <w:b/>
          <w:bCs/>
        </w:rPr>
        <w:t>alance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£2581.42</w:t>
      </w:r>
    </w:p>
    <w:p w14:paraId="7A4C4CB0" w14:textId="77777777" w:rsidR="00142794" w:rsidRDefault="00142794" w:rsidP="004741A4">
      <w:pPr>
        <w:pStyle w:val="NoSpacing"/>
      </w:pPr>
      <w:r w:rsidRPr="00142794">
        <w:t>Interest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09.03.20</w:t>
      </w:r>
      <w:r>
        <w:tab/>
      </w:r>
      <w:r>
        <w:tab/>
        <w:t xml:space="preserve"> £ 0.10 Closing Balance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£ 2581.52</w:t>
      </w:r>
      <w:r>
        <w:tab/>
      </w:r>
    </w:p>
    <w:p w14:paraId="5E51A88A" w14:textId="77777777" w:rsidR="00142794" w:rsidRDefault="00142794" w:rsidP="004741A4">
      <w:pPr>
        <w:pStyle w:val="NoSpacing"/>
      </w:pPr>
    </w:p>
    <w:p w14:paraId="1B596D05" w14:textId="77777777" w:rsidR="00142794" w:rsidRDefault="00142794" w:rsidP="004741A4">
      <w:pPr>
        <w:pStyle w:val="NoSpacing"/>
        <w:rPr>
          <w:b/>
          <w:bCs/>
        </w:rPr>
      </w:pPr>
      <w:r w:rsidRPr="00142794">
        <w:rPr>
          <w:b/>
          <w:bCs/>
        </w:rPr>
        <w:t>Lloyds BIA Account</w:t>
      </w:r>
      <w:r w:rsidRPr="00142794">
        <w:rPr>
          <w:b/>
          <w:bCs/>
        </w:rPr>
        <w:tab/>
      </w:r>
      <w:r>
        <w:rPr>
          <w:b/>
          <w:bCs/>
        </w:rPr>
        <w:t xml:space="preserve"> opening balance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 w:rsidRPr="00142794">
        <w:t>£1969.23</w:t>
      </w:r>
      <w:r w:rsidRPr="00142794">
        <w:tab/>
      </w:r>
    </w:p>
    <w:p w14:paraId="2E2C1851" w14:textId="0E8A0130" w:rsidR="009340CF" w:rsidRDefault="00142794" w:rsidP="004741A4">
      <w:pPr>
        <w:pStyle w:val="NoSpacing"/>
      </w:pPr>
      <w:r w:rsidRPr="00142794">
        <w:t>Interest</w:t>
      </w:r>
      <w:r w:rsidRPr="0014279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09.03.20</w:t>
      </w:r>
      <w:r w:rsidRPr="00142794">
        <w:tab/>
      </w:r>
      <w:r>
        <w:t xml:space="preserve">       </w:t>
      </w:r>
      <w:r w:rsidR="009340CF">
        <w:t xml:space="preserve">      £ 0.08  </w:t>
      </w:r>
    </w:p>
    <w:p w14:paraId="5BF53D71" w14:textId="73F2B0AD" w:rsidR="00142794" w:rsidRPr="00142794" w:rsidRDefault="009340CF" w:rsidP="004741A4">
      <w:pPr>
        <w:pStyle w:val="NoSpacing"/>
      </w:pPr>
      <w:r>
        <w:t xml:space="preserve">Closing Balance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£1969.31 </w:t>
      </w:r>
      <w:r w:rsidR="00142794" w:rsidRPr="00142794">
        <w:tab/>
      </w:r>
      <w:r w:rsidR="00142794" w:rsidRPr="00142794">
        <w:tab/>
      </w:r>
      <w:r w:rsidR="00142794" w:rsidRPr="00142794">
        <w:tab/>
      </w:r>
      <w:r w:rsidR="00142794" w:rsidRPr="00142794">
        <w:tab/>
      </w:r>
      <w:r w:rsidR="00142794" w:rsidRPr="00142794">
        <w:tab/>
      </w:r>
      <w:r w:rsidR="00142794" w:rsidRPr="00142794">
        <w:tab/>
        <w:t xml:space="preserve"> </w:t>
      </w:r>
    </w:p>
    <w:p w14:paraId="489DF198" w14:textId="77777777" w:rsidR="00142794" w:rsidRDefault="00142794" w:rsidP="004741A4">
      <w:pPr>
        <w:pStyle w:val="NoSpacing"/>
        <w:rPr>
          <w:b/>
          <w:bCs/>
        </w:rPr>
      </w:pPr>
    </w:p>
    <w:p w14:paraId="672AF87B" w14:textId="336F1C50" w:rsidR="004741A4" w:rsidRDefault="00670D59" w:rsidP="004741A4">
      <w:pPr>
        <w:pStyle w:val="NoSpacing"/>
        <w:rPr>
          <w:b/>
          <w:bCs/>
        </w:rPr>
      </w:pPr>
      <w:r w:rsidRPr="004741A4">
        <w:rPr>
          <w:b/>
          <w:bCs/>
        </w:rPr>
        <w:t>PLANNING</w:t>
      </w:r>
      <w:r w:rsidR="004741A4" w:rsidRPr="004741A4">
        <w:rPr>
          <w:b/>
          <w:bCs/>
        </w:rPr>
        <w:t xml:space="preserve"> </w:t>
      </w:r>
    </w:p>
    <w:p w14:paraId="571E7E60" w14:textId="5E8B4CC7" w:rsidR="007318CD" w:rsidRDefault="007318CD" w:rsidP="000F5280">
      <w:pPr>
        <w:pStyle w:val="NoSpacing"/>
      </w:pPr>
      <w:r w:rsidRPr="00436E2E">
        <w:rPr>
          <w:b/>
          <w:bCs/>
        </w:rPr>
        <w:t>Weekly Planning applications</w:t>
      </w:r>
      <w:r>
        <w:t xml:space="preserve"> noted 09.03to 23.03</w:t>
      </w:r>
    </w:p>
    <w:p w14:paraId="210D5B8A" w14:textId="7ADA2FAC" w:rsidR="00670D59" w:rsidRDefault="00670D59" w:rsidP="000F5280">
      <w:pPr>
        <w:pStyle w:val="NoSpacing"/>
      </w:pPr>
      <w:r w:rsidRPr="00436E2E">
        <w:rPr>
          <w:b/>
          <w:bCs/>
        </w:rPr>
        <w:t>Application KET.2019.</w:t>
      </w:r>
      <w:proofErr w:type="gramStart"/>
      <w:r w:rsidRPr="00436E2E">
        <w:rPr>
          <w:b/>
          <w:bCs/>
        </w:rPr>
        <w:t>0089</w:t>
      </w:r>
      <w:r>
        <w:t xml:space="preserve">  re</w:t>
      </w:r>
      <w:proofErr w:type="gramEnd"/>
      <w:r>
        <w:t xml:space="preserve"> Cransley Eco Park was withdrawn 7</w:t>
      </w:r>
      <w:r w:rsidRPr="00670D59">
        <w:rPr>
          <w:vertAlign w:val="superscript"/>
        </w:rPr>
        <w:t>th</w:t>
      </w:r>
      <w:r>
        <w:t xml:space="preserve"> May 2019. The Welfare Cabin remains in situ and GCPC asked </w:t>
      </w:r>
      <w:r w:rsidR="00436E2E">
        <w:t xml:space="preserve">KBC on 18.03.2020 </w:t>
      </w:r>
      <w:r>
        <w:t>that enforcement powers are put in place for its removal</w:t>
      </w:r>
      <w:r w:rsidR="00436E2E">
        <w:t>. KBC replied saying it will be investigated</w:t>
      </w:r>
    </w:p>
    <w:p w14:paraId="1F63CB87" w14:textId="5283BF33" w:rsidR="00574897" w:rsidRDefault="00574897" w:rsidP="000F5280">
      <w:pPr>
        <w:pStyle w:val="NoSpacing"/>
      </w:pPr>
    </w:p>
    <w:p w14:paraId="234AFA78" w14:textId="47E9DEBE" w:rsidR="00574897" w:rsidRPr="004741A4" w:rsidRDefault="00574897" w:rsidP="000F5280">
      <w:pPr>
        <w:pStyle w:val="NoSpacing"/>
        <w:rPr>
          <w:b/>
          <w:bCs/>
        </w:rPr>
      </w:pPr>
      <w:r w:rsidRPr="004741A4">
        <w:rPr>
          <w:b/>
          <w:bCs/>
        </w:rPr>
        <w:t>HIGHWAYS</w:t>
      </w:r>
    </w:p>
    <w:p w14:paraId="721302E6" w14:textId="2F1E5A1A" w:rsidR="00574897" w:rsidRDefault="00574897" w:rsidP="000F5280">
      <w:pPr>
        <w:pStyle w:val="NoSpacing"/>
      </w:pPr>
      <w:r>
        <w:t>Re Minutes March 12</w:t>
      </w:r>
      <w:proofErr w:type="gramStart"/>
      <w:r w:rsidRPr="00574897">
        <w:rPr>
          <w:vertAlign w:val="superscript"/>
        </w:rPr>
        <w:t>th</w:t>
      </w:r>
      <w:r>
        <w:t xml:space="preserve">  para</w:t>
      </w:r>
      <w:proofErr w:type="gramEnd"/>
      <w:r>
        <w:t xml:space="preserve"> 19.192.</w:t>
      </w:r>
      <w:r w:rsidR="00747D99">
        <w:t>12 request for a rubbish bin at the junction of Eagle Lane and Northfield Rd.</w:t>
      </w:r>
      <w:r w:rsidR="00F510E8">
        <w:t xml:space="preserve"> After several emails from Brendon Coleman KBC the clerk has advice that KBC has seen the site and will install a bin there. The contractor is in isolation at the </w:t>
      </w:r>
      <w:proofErr w:type="gramStart"/>
      <w:r w:rsidR="00F510E8">
        <w:t>moment</w:t>
      </w:r>
      <w:proofErr w:type="gramEnd"/>
      <w:r w:rsidR="00F510E8">
        <w:t xml:space="preserve"> but the work will be done when he is back. </w:t>
      </w:r>
    </w:p>
    <w:sectPr w:rsidR="00574897" w:rsidSect="001154E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E0"/>
    <w:rsid w:val="000323B9"/>
    <w:rsid w:val="000A160B"/>
    <w:rsid w:val="000F5280"/>
    <w:rsid w:val="001154E9"/>
    <w:rsid w:val="00142794"/>
    <w:rsid w:val="002130AE"/>
    <w:rsid w:val="00286066"/>
    <w:rsid w:val="002B4C58"/>
    <w:rsid w:val="00310629"/>
    <w:rsid w:val="00436E2E"/>
    <w:rsid w:val="004741A4"/>
    <w:rsid w:val="004F567E"/>
    <w:rsid w:val="00574897"/>
    <w:rsid w:val="00670D59"/>
    <w:rsid w:val="007318CD"/>
    <w:rsid w:val="00747D99"/>
    <w:rsid w:val="007B09EC"/>
    <w:rsid w:val="00852CC9"/>
    <w:rsid w:val="009340CF"/>
    <w:rsid w:val="00972CE0"/>
    <w:rsid w:val="00A4020A"/>
    <w:rsid w:val="00C34523"/>
    <w:rsid w:val="00DD1731"/>
    <w:rsid w:val="00DD75F4"/>
    <w:rsid w:val="00ED37F4"/>
    <w:rsid w:val="00F20455"/>
    <w:rsid w:val="00F510E8"/>
    <w:rsid w:val="00F85070"/>
    <w:rsid w:val="00FD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CD3E9"/>
  <w15:chartTrackingRefBased/>
  <w15:docId w15:val="{0CD3FD8D-6DD5-46B6-9422-94AEF905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37F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CC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Cransley</dc:creator>
  <cp:keywords/>
  <dc:description/>
  <cp:lastModifiedBy>David Whalley</cp:lastModifiedBy>
  <cp:revision>2</cp:revision>
  <dcterms:created xsi:type="dcterms:W3CDTF">2020-04-16T08:03:00Z</dcterms:created>
  <dcterms:modified xsi:type="dcterms:W3CDTF">2020-04-16T08:03:00Z</dcterms:modified>
</cp:coreProperties>
</file>